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884C" w14:textId="784EF015" w:rsidR="00426817" w:rsidRDefault="00472DE9" w:rsidP="00472DE9">
      <w:pPr>
        <w:spacing w:after="0"/>
        <w:jc w:val="center"/>
      </w:pPr>
      <w:r>
        <w:rPr>
          <w:noProof/>
        </w:rPr>
        <w:drawing>
          <wp:inline distT="0" distB="0" distL="0" distR="0" wp14:anchorId="075D4161" wp14:editId="12D32456">
            <wp:extent cx="3470108" cy="614313"/>
            <wp:effectExtent l="0" t="0" r="0" b="0"/>
            <wp:docPr id="202946189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61894" name="Picture 1" descr="A black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447" cy="62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823D" w14:textId="31496C4E" w:rsidR="004810AF" w:rsidRPr="00B10B21" w:rsidRDefault="00B10B21" w:rsidP="00F54B76">
      <w:pPr>
        <w:spacing w:after="0"/>
        <w:jc w:val="center"/>
        <w:rPr>
          <w:b/>
          <w:bCs/>
          <w:sz w:val="24"/>
          <w:szCs w:val="24"/>
        </w:rPr>
      </w:pPr>
      <w:r w:rsidRPr="00B10B21">
        <w:rPr>
          <w:b/>
          <w:bCs/>
          <w:sz w:val="24"/>
          <w:szCs w:val="24"/>
        </w:rPr>
        <w:t xml:space="preserve">JOB </w:t>
      </w:r>
      <w:r w:rsidR="004810AF" w:rsidRPr="00B10B21">
        <w:rPr>
          <w:b/>
          <w:bCs/>
          <w:sz w:val="24"/>
          <w:szCs w:val="24"/>
        </w:rPr>
        <w:t>P</w:t>
      </w:r>
      <w:r w:rsidRPr="00B10B21">
        <w:rPr>
          <w:b/>
          <w:bCs/>
          <w:sz w:val="24"/>
          <w:szCs w:val="24"/>
        </w:rPr>
        <w:t>OSTING</w:t>
      </w:r>
    </w:p>
    <w:p w14:paraId="2F891381" w14:textId="564C1DCA" w:rsidR="00F54B76" w:rsidRPr="00F54B76" w:rsidRDefault="00B10B21" w:rsidP="00F54B76">
      <w:pPr>
        <w:spacing w:after="0"/>
        <w:jc w:val="center"/>
      </w:pPr>
      <w:r>
        <w:t>Direct Link</w:t>
      </w:r>
      <w:r w:rsidR="003B2DC8">
        <w:t>:</w:t>
      </w:r>
      <w:r w:rsidR="00F54B76" w:rsidRPr="00F54B76">
        <w:t xml:space="preserve"> </w:t>
      </w:r>
      <w:bookmarkStart w:id="0" w:name="_Hlk149129033"/>
      <w:r w:rsidR="00CD3916">
        <w:fldChar w:fldCharType="begin"/>
      </w:r>
      <w:r w:rsidR="00CD3916">
        <w:instrText>HYPERLINK "https://form.jotform.com/250225964235153"</w:instrText>
      </w:r>
      <w:r w:rsidR="00CD3916">
        <w:fldChar w:fldCharType="separate"/>
      </w:r>
      <w:r w:rsidR="00B81749" w:rsidRPr="00CD3916">
        <w:rPr>
          <w:rStyle w:val="Hyperlink"/>
        </w:rPr>
        <w:t>Accounting Application</w:t>
      </w:r>
      <w:r w:rsidR="00CD3916">
        <w:fldChar w:fldCharType="end"/>
      </w:r>
    </w:p>
    <w:bookmarkEnd w:id="0"/>
    <w:p w14:paraId="6EE5E529" w14:textId="77777777" w:rsidR="00AB3BE2" w:rsidRPr="00C760E0" w:rsidRDefault="00AB3BE2" w:rsidP="008301CA">
      <w:pPr>
        <w:spacing w:after="0"/>
        <w:jc w:val="both"/>
        <w:rPr>
          <w:rFonts w:cs="Calibri"/>
          <w:color w:val="808080"/>
          <w:sz w:val="20"/>
          <w:szCs w:val="20"/>
        </w:rPr>
      </w:pPr>
    </w:p>
    <w:p w14:paraId="1487B396" w14:textId="3B2428C4" w:rsidR="00A55300" w:rsidRPr="00C760E0" w:rsidRDefault="00A55300" w:rsidP="008301CA">
      <w:pPr>
        <w:spacing w:after="0"/>
        <w:rPr>
          <w:rFonts w:cstheme="minorHAnsi"/>
          <w:sz w:val="20"/>
          <w:szCs w:val="20"/>
        </w:rPr>
      </w:pPr>
      <w:r w:rsidRPr="00C760E0">
        <w:rPr>
          <w:rFonts w:cstheme="minorHAnsi"/>
          <w:color w:val="808080"/>
          <w:sz w:val="20"/>
          <w:szCs w:val="20"/>
        </w:rPr>
        <w:t>Title:</w:t>
      </w:r>
      <w:r w:rsidRPr="00C760E0">
        <w:rPr>
          <w:rFonts w:cstheme="minorHAnsi"/>
          <w:sz w:val="20"/>
          <w:szCs w:val="20"/>
        </w:rPr>
        <w:t xml:space="preserve">    </w:t>
      </w:r>
      <w:r w:rsidR="008301CA">
        <w:rPr>
          <w:rFonts w:cstheme="minorHAnsi"/>
          <w:sz w:val="20"/>
          <w:szCs w:val="20"/>
        </w:rPr>
        <w:t>General Accountant</w:t>
      </w:r>
    </w:p>
    <w:p w14:paraId="3501436E" w14:textId="77777777" w:rsidR="00A55300" w:rsidRPr="00C760E0" w:rsidRDefault="00A55300" w:rsidP="008301CA">
      <w:pPr>
        <w:spacing w:after="0"/>
        <w:rPr>
          <w:rFonts w:cstheme="minorHAnsi"/>
          <w:sz w:val="20"/>
          <w:szCs w:val="20"/>
        </w:rPr>
      </w:pPr>
      <w:r w:rsidRPr="00C760E0">
        <w:rPr>
          <w:rFonts w:cstheme="minorHAnsi"/>
          <w:color w:val="808080"/>
          <w:sz w:val="20"/>
          <w:szCs w:val="20"/>
        </w:rPr>
        <w:t>Status:</w:t>
      </w:r>
      <w:r w:rsidRPr="00C760E0">
        <w:rPr>
          <w:rFonts w:cstheme="minorHAnsi"/>
          <w:sz w:val="20"/>
          <w:szCs w:val="20"/>
        </w:rPr>
        <w:t xml:space="preserve"> Full-Time</w:t>
      </w:r>
    </w:p>
    <w:p w14:paraId="5800107D" w14:textId="77777777" w:rsidR="00A55300" w:rsidRDefault="00A55300" w:rsidP="008301CA">
      <w:pPr>
        <w:spacing w:after="0"/>
        <w:rPr>
          <w:rFonts w:cstheme="minorHAnsi"/>
          <w:color w:val="808080"/>
          <w:sz w:val="20"/>
          <w:szCs w:val="20"/>
        </w:rPr>
      </w:pPr>
    </w:p>
    <w:p w14:paraId="62AF63AD" w14:textId="77777777" w:rsidR="00C760E0" w:rsidRPr="00C760E0" w:rsidRDefault="00C760E0" w:rsidP="008301CA">
      <w:pPr>
        <w:spacing w:after="0"/>
        <w:rPr>
          <w:rFonts w:cstheme="minorHAnsi"/>
          <w:color w:val="808080"/>
          <w:sz w:val="20"/>
          <w:szCs w:val="20"/>
        </w:rPr>
      </w:pPr>
    </w:p>
    <w:p w14:paraId="15857B95" w14:textId="77777777" w:rsidR="00A55300" w:rsidRDefault="00A55300" w:rsidP="008301CA">
      <w:pPr>
        <w:spacing w:after="0"/>
        <w:rPr>
          <w:rFonts w:cstheme="minorHAnsi"/>
          <w:color w:val="808080"/>
          <w:sz w:val="20"/>
          <w:szCs w:val="20"/>
        </w:rPr>
      </w:pPr>
      <w:r w:rsidRPr="00C760E0">
        <w:rPr>
          <w:rFonts w:cstheme="minorHAnsi"/>
          <w:color w:val="808080"/>
          <w:sz w:val="20"/>
          <w:szCs w:val="20"/>
        </w:rPr>
        <w:t xml:space="preserve">Description Summary: </w:t>
      </w:r>
    </w:p>
    <w:p w14:paraId="707C47E9" w14:textId="77777777" w:rsidR="00320E1C" w:rsidRPr="00C760E0" w:rsidRDefault="00320E1C" w:rsidP="008301CA">
      <w:pPr>
        <w:spacing w:after="0"/>
        <w:rPr>
          <w:rFonts w:cstheme="minorHAnsi"/>
          <w:color w:val="808080"/>
          <w:sz w:val="20"/>
          <w:szCs w:val="20"/>
        </w:rPr>
      </w:pPr>
    </w:p>
    <w:p w14:paraId="37CD81D8" w14:textId="6D88576C" w:rsidR="008301CA" w:rsidRPr="00251F4B" w:rsidRDefault="008301CA" w:rsidP="008301CA">
      <w:pPr>
        <w:spacing w:after="0"/>
        <w:jc w:val="both"/>
        <w:rPr>
          <w:rFonts w:cs="Calibri"/>
        </w:rPr>
      </w:pPr>
      <w:r w:rsidRPr="00D35D46">
        <w:rPr>
          <w:rFonts w:cs="Calibri"/>
        </w:rPr>
        <w:t>Springfield Inc. is</w:t>
      </w:r>
      <w:r>
        <w:rPr>
          <w:rFonts w:cs="Calibri"/>
        </w:rPr>
        <w:t xml:space="preserve"> currently</w:t>
      </w:r>
      <w:r w:rsidRPr="00D35D46">
        <w:rPr>
          <w:rFonts w:cs="Calibri"/>
        </w:rPr>
        <w:t xml:space="preserve"> </w:t>
      </w:r>
      <w:r>
        <w:rPr>
          <w:rFonts w:cs="Calibri"/>
        </w:rPr>
        <w:t>seeking detail-oriented and organized applicants for</w:t>
      </w:r>
      <w:r w:rsidR="009B03A0">
        <w:rPr>
          <w:rFonts w:cs="Calibri"/>
        </w:rPr>
        <w:t xml:space="preserve"> General Accountant</w:t>
      </w:r>
      <w:r w:rsidRPr="00D35D46">
        <w:rPr>
          <w:rFonts w:cs="Calibri"/>
        </w:rPr>
        <w:t>. Th</w:t>
      </w:r>
      <w:r>
        <w:rPr>
          <w:rFonts w:cs="Calibri"/>
        </w:rPr>
        <w:t xml:space="preserve">e ideal candidate will have a broad understanding of corporate accounting and will be responsible for </w:t>
      </w:r>
      <w:r w:rsidRPr="00251F4B">
        <w:rPr>
          <w:rFonts w:cs="Calibri"/>
        </w:rPr>
        <w:t xml:space="preserve">coordinating day-to-day accounts receivable operations, preparing management reporting, </w:t>
      </w:r>
      <w:r>
        <w:rPr>
          <w:rFonts w:cs="Calibri"/>
        </w:rPr>
        <w:t xml:space="preserve">maintaining </w:t>
      </w:r>
      <w:r w:rsidRPr="00251F4B">
        <w:rPr>
          <w:rFonts w:cs="Calibri"/>
        </w:rPr>
        <w:t xml:space="preserve">accurate financial records, and contributing positively to our </w:t>
      </w:r>
      <w:r>
        <w:rPr>
          <w:rFonts w:cs="Calibri"/>
        </w:rPr>
        <w:t>team</w:t>
      </w:r>
      <w:r w:rsidRPr="00251F4B">
        <w:rPr>
          <w:rFonts w:cs="Calibri"/>
        </w:rPr>
        <w:t xml:space="preserve"> culture.</w:t>
      </w:r>
      <w:r>
        <w:rPr>
          <w:rFonts w:cs="Calibri"/>
        </w:rPr>
        <w:t xml:space="preserve"> In addition, the General Accountant:</w:t>
      </w:r>
    </w:p>
    <w:p w14:paraId="61FB1E43" w14:textId="77777777" w:rsidR="008301CA" w:rsidRPr="00251F4B" w:rsidRDefault="008301CA" w:rsidP="009B03A0">
      <w:pPr>
        <w:spacing w:after="0"/>
        <w:jc w:val="both"/>
        <w:rPr>
          <w:rFonts w:cs="Calibri"/>
        </w:rPr>
      </w:pPr>
    </w:p>
    <w:p w14:paraId="79C4C9F3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adjustRightInd w:val="0"/>
        <w:spacing w:befor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Records</w:t>
      </w:r>
      <w:r w:rsidRPr="00251F4B">
        <w:rPr>
          <w:rFonts w:asciiTheme="minorHAnsi" w:hAnsiTheme="minorHAnsi" w:cstheme="minorHAnsi"/>
          <w:bCs/>
        </w:rPr>
        <w:t xml:space="preserve">, </w:t>
      </w:r>
      <w:proofErr w:type="gramStart"/>
      <w:r w:rsidRPr="00251F4B">
        <w:rPr>
          <w:rFonts w:asciiTheme="minorHAnsi" w:hAnsiTheme="minorHAnsi" w:cstheme="minorHAnsi"/>
          <w:bCs/>
        </w:rPr>
        <w:t>posts,</w:t>
      </w:r>
      <w:proofErr w:type="gramEnd"/>
      <w:r w:rsidRPr="00251F4B">
        <w:rPr>
          <w:rFonts w:asciiTheme="minorHAnsi" w:hAnsiTheme="minorHAnsi" w:cstheme="minorHAnsi"/>
          <w:bCs/>
        </w:rPr>
        <w:t xml:space="preserve"> </w:t>
      </w:r>
      <w:proofErr w:type="gramStart"/>
      <w:r w:rsidRPr="00251F4B">
        <w:rPr>
          <w:rFonts w:asciiTheme="minorHAnsi" w:hAnsiTheme="minorHAnsi" w:cstheme="minorHAnsi"/>
          <w:bCs/>
        </w:rPr>
        <w:t>verifies</w:t>
      </w:r>
      <w:proofErr w:type="gramEnd"/>
      <w:r w:rsidRPr="00251F4B">
        <w:rPr>
          <w:rFonts w:asciiTheme="minorHAnsi" w:hAnsiTheme="minorHAnsi" w:cstheme="minorHAnsi"/>
          <w:bCs/>
        </w:rPr>
        <w:t xml:space="preserve"> customer payments and transactions related to accounts receivable.</w:t>
      </w:r>
    </w:p>
    <w:p w14:paraId="0D8478C6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adjustRightInd w:val="0"/>
        <w:spacing w:before="0"/>
        <w:jc w:val="left"/>
        <w:rPr>
          <w:rFonts w:asciiTheme="minorHAnsi" w:hAnsiTheme="minorHAnsi" w:cstheme="minorHAnsi"/>
          <w:bCs/>
        </w:rPr>
      </w:pPr>
      <w:proofErr w:type="gramStart"/>
      <w:r w:rsidRPr="00251F4B">
        <w:rPr>
          <w:rFonts w:asciiTheme="minorHAnsi" w:hAnsiTheme="minorHAnsi" w:cstheme="minorHAnsi"/>
          <w:bCs/>
        </w:rPr>
        <w:t>Creates</w:t>
      </w:r>
      <w:proofErr w:type="gramEnd"/>
      <w:r w:rsidRPr="00251F4B">
        <w:rPr>
          <w:rFonts w:asciiTheme="minorHAnsi" w:hAnsiTheme="minorHAnsi" w:cstheme="minorHAnsi"/>
          <w:bCs/>
        </w:rPr>
        <w:t xml:space="preserve"> customer invoices.</w:t>
      </w:r>
    </w:p>
    <w:p w14:paraId="2E1A0365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adjustRightInd w:val="0"/>
        <w:spacing w:before="0"/>
        <w:jc w:val="left"/>
        <w:rPr>
          <w:rFonts w:asciiTheme="minorHAnsi" w:hAnsiTheme="minorHAnsi" w:cstheme="minorHAnsi"/>
          <w:bCs/>
        </w:rPr>
      </w:pPr>
      <w:r w:rsidRPr="00251F4B">
        <w:rPr>
          <w:rFonts w:asciiTheme="minorHAnsi" w:hAnsiTheme="minorHAnsi" w:cstheme="minorHAnsi"/>
          <w:bCs/>
        </w:rPr>
        <w:t>Assists in regular financial closing responsibilities.</w:t>
      </w:r>
    </w:p>
    <w:p w14:paraId="37010DC3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adjustRightInd w:val="0"/>
        <w:spacing w:before="0"/>
        <w:jc w:val="left"/>
        <w:rPr>
          <w:rFonts w:asciiTheme="minorHAnsi" w:hAnsiTheme="minorHAnsi" w:cstheme="minorHAnsi"/>
          <w:bCs/>
        </w:rPr>
      </w:pPr>
      <w:r w:rsidRPr="00251F4B">
        <w:rPr>
          <w:rFonts w:asciiTheme="minorHAnsi" w:hAnsiTheme="minorHAnsi" w:cstheme="minorHAnsi"/>
          <w:bCs/>
        </w:rPr>
        <w:t>Contributes to ad-hoc requests and projects, assigned by management, auditors, regulatory bodies, etc.</w:t>
      </w:r>
    </w:p>
    <w:p w14:paraId="3E79C409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adjustRightInd w:val="0"/>
        <w:spacing w:before="0"/>
        <w:jc w:val="left"/>
        <w:rPr>
          <w:rFonts w:asciiTheme="minorHAnsi" w:hAnsiTheme="minorHAnsi" w:cstheme="minorHAnsi"/>
          <w:bCs/>
        </w:rPr>
      </w:pPr>
      <w:r w:rsidRPr="00251F4B">
        <w:rPr>
          <w:rFonts w:asciiTheme="minorHAnsi" w:hAnsiTheme="minorHAnsi" w:cstheme="minorHAnsi"/>
          <w:bCs/>
        </w:rPr>
        <w:t xml:space="preserve">Completes general ledger and customer account reconciliations to detect errors or discrepancies. </w:t>
      </w:r>
    </w:p>
    <w:p w14:paraId="60627113" w14:textId="571C28EC" w:rsidR="008301CA" w:rsidRDefault="008301CA" w:rsidP="008301CA">
      <w:pPr>
        <w:pStyle w:val="ListParagraph"/>
        <w:widowControl/>
        <w:numPr>
          <w:ilvl w:val="0"/>
          <w:numId w:val="17"/>
        </w:numPr>
        <w:tabs>
          <w:tab w:val="left" w:pos="270"/>
          <w:tab w:val="left" w:pos="900"/>
        </w:tabs>
        <w:autoSpaceDE/>
        <w:autoSpaceDN/>
        <w:spacing w:before="0"/>
        <w:rPr>
          <w:rFonts w:asciiTheme="minorHAnsi" w:hAnsiTheme="minorHAnsi" w:cstheme="minorHAnsi"/>
        </w:rPr>
      </w:pPr>
      <w:r w:rsidRPr="00251F4B">
        <w:rPr>
          <w:rFonts w:asciiTheme="minorHAnsi" w:hAnsiTheme="minorHAnsi" w:cstheme="minorHAnsi"/>
        </w:rPr>
        <w:t>Prepares journal entries, as needed, to record financial impacts of company activity and/or to adjust previously</w:t>
      </w:r>
      <w:r w:rsidR="009B03A0">
        <w:rPr>
          <w:rFonts w:asciiTheme="minorHAnsi" w:hAnsiTheme="minorHAnsi" w:cstheme="minorHAnsi"/>
        </w:rPr>
        <w:t xml:space="preserve"> </w:t>
      </w:r>
      <w:r w:rsidRPr="00251F4B">
        <w:rPr>
          <w:rFonts w:asciiTheme="minorHAnsi" w:hAnsiTheme="minorHAnsi" w:cstheme="minorHAnsi"/>
        </w:rPr>
        <w:t>recorded activity to provide accurate financial records.</w:t>
      </w:r>
    </w:p>
    <w:p w14:paraId="3B98BDA5" w14:textId="77777777" w:rsidR="008301CA" w:rsidRPr="00251F4B" w:rsidRDefault="008301CA" w:rsidP="008301CA">
      <w:pPr>
        <w:pStyle w:val="ListParagraph"/>
        <w:widowControl/>
        <w:numPr>
          <w:ilvl w:val="0"/>
          <w:numId w:val="17"/>
        </w:numPr>
        <w:tabs>
          <w:tab w:val="left" w:pos="270"/>
          <w:tab w:val="left" w:pos="900"/>
        </w:tabs>
        <w:autoSpaceDE/>
        <w:autoSpaceDN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Provides additional support, as needed, for inventory, payroll, general ledger and accounts payable activities.</w:t>
      </w:r>
    </w:p>
    <w:p w14:paraId="6DB03150" w14:textId="77777777" w:rsidR="008301CA" w:rsidRPr="00697FB7" w:rsidRDefault="008301CA" w:rsidP="008301CA">
      <w:pPr>
        <w:spacing w:after="0"/>
        <w:jc w:val="both"/>
        <w:rPr>
          <w:highlight w:val="yellow"/>
        </w:rPr>
      </w:pPr>
    </w:p>
    <w:p w14:paraId="1B60CA1E" w14:textId="77777777" w:rsidR="008301CA" w:rsidRPr="00BC4947" w:rsidRDefault="008301CA" w:rsidP="008301CA">
      <w:pPr>
        <w:spacing w:after="0"/>
        <w:jc w:val="both"/>
      </w:pPr>
      <w:r w:rsidRPr="00BC4947">
        <w:t xml:space="preserve">Successful applicants will possess an eye toward process improvement, a positive attitude, and the confidence to speak up, make suggestions and ask questions when necessary. </w:t>
      </w:r>
    </w:p>
    <w:p w14:paraId="6B36A4B5" w14:textId="77777777" w:rsidR="008301CA" w:rsidRPr="00BC4947" w:rsidRDefault="008301CA" w:rsidP="008301CA">
      <w:pPr>
        <w:spacing w:after="0"/>
        <w:jc w:val="both"/>
      </w:pPr>
    </w:p>
    <w:p w14:paraId="2A599C5B" w14:textId="77777777" w:rsidR="008301CA" w:rsidRDefault="008301CA" w:rsidP="008301CA">
      <w:pPr>
        <w:spacing w:after="0"/>
        <w:jc w:val="both"/>
        <w:rPr>
          <w:rFonts w:cs="Calibri"/>
          <w:color w:val="808080"/>
        </w:rPr>
      </w:pPr>
      <w:r w:rsidRPr="00BC4947">
        <w:rPr>
          <w:rFonts w:cs="Calibri"/>
          <w:color w:val="808080"/>
        </w:rPr>
        <w:t>Requirements:</w:t>
      </w:r>
    </w:p>
    <w:p w14:paraId="21A3CAED" w14:textId="77777777" w:rsidR="00320E1C" w:rsidRPr="00BC4947" w:rsidRDefault="00320E1C" w:rsidP="008301CA">
      <w:pPr>
        <w:spacing w:after="0"/>
        <w:jc w:val="both"/>
        <w:rPr>
          <w:rFonts w:cs="Calibri"/>
        </w:rPr>
      </w:pPr>
      <w:bookmarkStart w:id="1" w:name="_Hlk195196263"/>
    </w:p>
    <w:p w14:paraId="4AD0186A" w14:textId="1D801B75" w:rsidR="008301CA" w:rsidRPr="00D35D46" w:rsidRDefault="0045116E" w:rsidP="008301CA">
      <w:pPr>
        <w:spacing w:after="0"/>
        <w:jc w:val="both"/>
        <w:rPr>
          <w:rFonts w:cs="Calibri"/>
        </w:rPr>
      </w:pPr>
      <w:r w:rsidRPr="00BC4947">
        <w:rPr>
          <w:rFonts w:cs="Tunga"/>
        </w:rPr>
        <w:t>Bachelor’s degree (</w:t>
      </w:r>
      <w:r>
        <w:rPr>
          <w:rFonts w:cs="Tunga"/>
        </w:rPr>
        <w:t xml:space="preserve">relevant field) </w:t>
      </w:r>
      <w:r w:rsidRPr="00BC4947">
        <w:rPr>
          <w:rFonts w:cs="Tunga"/>
        </w:rPr>
        <w:t xml:space="preserve">and </w:t>
      </w:r>
      <w:r>
        <w:rPr>
          <w:rFonts w:cs="Tunga"/>
        </w:rPr>
        <w:t>work</w:t>
      </w:r>
      <w:r w:rsidRPr="00BC4947">
        <w:rPr>
          <w:rFonts w:cs="Tunga"/>
        </w:rPr>
        <w:t xml:space="preserve"> experience</w:t>
      </w:r>
      <w:r>
        <w:rPr>
          <w:rFonts w:cs="Tunga"/>
        </w:rPr>
        <w:t>/internship</w:t>
      </w:r>
      <w:r w:rsidRPr="00BC4947">
        <w:rPr>
          <w:rFonts w:cs="Tunga"/>
        </w:rPr>
        <w:t xml:space="preserve"> </w:t>
      </w:r>
      <w:proofErr w:type="gramStart"/>
      <w:r w:rsidRPr="00BC4947">
        <w:rPr>
          <w:rFonts w:cs="Tunga"/>
        </w:rPr>
        <w:t>is</w:t>
      </w:r>
      <w:proofErr w:type="gramEnd"/>
      <w:r w:rsidRPr="00BC4947">
        <w:rPr>
          <w:rFonts w:cs="Tunga"/>
        </w:rPr>
        <w:t xml:space="preserve"> </w:t>
      </w:r>
      <w:r w:rsidRPr="00BC4947">
        <w:rPr>
          <w:rFonts w:cs="Calibri"/>
        </w:rPr>
        <w:t>required.</w:t>
      </w:r>
      <w:r>
        <w:rPr>
          <w:rFonts w:cs="Calibri"/>
        </w:rPr>
        <w:t xml:space="preserve"> Recent graduates are welcome to apply.</w:t>
      </w:r>
      <w:r w:rsidRPr="00BC4947">
        <w:rPr>
          <w:rFonts w:cs="Calibri"/>
        </w:rPr>
        <w:t xml:space="preserve"> </w:t>
      </w:r>
      <w:r w:rsidR="008301CA" w:rsidRPr="00BC4947">
        <w:rPr>
          <w:rFonts w:cs="Tunga"/>
        </w:rPr>
        <w:t xml:space="preserve">Qualified applicants will possess exceptional organizational and communication skills. The ability to form cooperative work relationships is expected. </w:t>
      </w:r>
      <w:r w:rsidR="008301CA" w:rsidRPr="00BC4947">
        <w:rPr>
          <w:rFonts w:cs="Calibri"/>
        </w:rPr>
        <w:t xml:space="preserve">High level of proficiency in the operation of Microsoft programs (Excel) is essential. </w:t>
      </w:r>
      <w:r>
        <w:rPr>
          <w:rFonts w:cs="Calibri"/>
        </w:rPr>
        <w:t xml:space="preserve">Attention to detail and accuracy is critical to ensure error-free records for financial reporting. </w:t>
      </w:r>
      <w:r w:rsidR="008301CA" w:rsidRPr="00BC4947">
        <w:rPr>
          <w:rFonts w:cs="Calibri"/>
        </w:rPr>
        <w:t>This position is trusted to handle and protect company-private information: discretion, integrity, and ethics nonnegotiable.</w:t>
      </w:r>
    </w:p>
    <w:bookmarkEnd w:id="1"/>
    <w:p w14:paraId="2C456DAE" w14:textId="77777777" w:rsidR="008301CA" w:rsidRPr="00D35D46" w:rsidRDefault="008301CA" w:rsidP="008301CA">
      <w:pPr>
        <w:spacing w:after="0"/>
        <w:jc w:val="both"/>
        <w:rPr>
          <w:rFonts w:cs="Calibri"/>
        </w:rPr>
      </w:pPr>
    </w:p>
    <w:p w14:paraId="7E8D7783" w14:textId="77777777" w:rsidR="008301CA" w:rsidRDefault="008301CA" w:rsidP="008301CA">
      <w:pPr>
        <w:spacing w:after="0"/>
        <w:jc w:val="both"/>
        <w:rPr>
          <w:rFonts w:cs="Calibri"/>
          <w:color w:val="808080"/>
        </w:rPr>
      </w:pPr>
      <w:r w:rsidRPr="00D35D46">
        <w:rPr>
          <w:rFonts w:cs="Calibri"/>
          <w:color w:val="808080"/>
        </w:rPr>
        <w:t>Compensation:</w:t>
      </w:r>
    </w:p>
    <w:p w14:paraId="33FC168A" w14:textId="77777777" w:rsidR="00320E1C" w:rsidRPr="00D35D46" w:rsidRDefault="00320E1C" w:rsidP="008301CA">
      <w:pPr>
        <w:spacing w:after="0"/>
        <w:jc w:val="both"/>
        <w:rPr>
          <w:rFonts w:cs="Calibri"/>
        </w:rPr>
      </w:pPr>
    </w:p>
    <w:p w14:paraId="417CCAFA" w14:textId="5E89B969" w:rsidR="00320E1C" w:rsidRPr="00C760E0" w:rsidRDefault="00320E1C" w:rsidP="00320E1C">
      <w:pPr>
        <w:spacing w:after="0"/>
        <w:jc w:val="both"/>
        <w:rPr>
          <w:rFonts w:cstheme="minorHAnsi"/>
          <w:sz w:val="20"/>
          <w:szCs w:val="20"/>
        </w:rPr>
      </w:pPr>
      <w:r w:rsidRPr="00C760E0">
        <w:rPr>
          <w:rFonts w:cstheme="minorHAnsi"/>
          <w:sz w:val="20"/>
          <w:szCs w:val="20"/>
        </w:rPr>
        <w:t xml:space="preserve">Springfield offers a competitive salary and extensive benefits package which includes a generous, comprehensive, and affordable health plan in addition to dental, vision, life, disability, flex, 401(k), and other options. To learn more about Springfield Armory products and services visit </w:t>
      </w:r>
      <w:hyperlink r:id="rId10" w:history="1">
        <w:r w:rsidRPr="00C760E0">
          <w:rPr>
            <w:rStyle w:val="Hyperlink"/>
            <w:rFonts w:cstheme="minorHAnsi"/>
            <w:sz w:val="20"/>
            <w:szCs w:val="20"/>
          </w:rPr>
          <w:t>www.springfield-armory.com</w:t>
        </w:r>
      </w:hyperlink>
      <w:r w:rsidRPr="00C760E0">
        <w:rPr>
          <w:rFonts w:cstheme="minorHAnsi"/>
          <w:sz w:val="20"/>
          <w:szCs w:val="20"/>
        </w:rPr>
        <w:t>. (</w:t>
      </w:r>
      <w:r>
        <w:rPr>
          <w:rFonts w:cstheme="minorHAnsi"/>
          <w:sz w:val="20"/>
          <w:szCs w:val="20"/>
        </w:rPr>
        <w:t>$60,000- $80,000</w:t>
      </w:r>
      <w:r w:rsidRPr="00C760E0">
        <w:rPr>
          <w:rFonts w:cstheme="minorHAnsi"/>
          <w:sz w:val="20"/>
          <w:szCs w:val="20"/>
        </w:rPr>
        <w:t>)</w:t>
      </w:r>
    </w:p>
    <w:p w14:paraId="2B2953EE" w14:textId="77777777" w:rsidR="009B03A0" w:rsidRDefault="009B03A0" w:rsidP="008301CA">
      <w:pPr>
        <w:pStyle w:val="Default"/>
        <w:jc w:val="both"/>
        <w:rPr>
          <w:rFonts w:asciiTheme="minorHAnsi" w:hAnsiTheme="minorHAnsi" w:cstheme="minorHAnsi"/>
          <w:b/>
          <w:bCs/>
          <w:color w:val="A6A6A6"/>
          <w:sz w:val="20"/>
          <w:szCs w:val="20"/>
        </w:rPr>
      </w:pPr>
    </w:p>
    <w:p w14:paraId="3DF63C2C" w14:textId="6E5AC44B" w:rsidR="00A55300" w:rsidRPr="00C760E0" w:rsidRDefault="00A55300" w:rsidP="008301CA">
      <w:pPr>
        <w:pStyle w:val="Default"/>
        <w:jc w:val="both"/>
        <w:rPr>
          <w:rFonts w:asciiTheme="minorHAnsi" w:hAnsiTheme="minorHAnsi" w:cstheme="minorHAnsi"/>
          <w:color w:val="A6A6A6"/>
          <w:sz w:val="20"/>
          <w:szCs w:val="20"/>
        </w:rPr>
      </w:pPr>
      <w:r w:rsidRPr="00C760E0">
        <w:rPr>
          <w:rFonts w:asciiTheme="minorHAnsi" w:hAnsiTheme="minorHAnsi" w:cstheme="minorHAnsi"/>
          <w:b/>
          <w:bCs/>
          <w:color w:val="A6A6A6"/>
          <w:sz w:val="20"/>
          <w:szCs w:val="20"/>
        </w:rPr>
        <w:t xml:space="preserve">Submit Resume and/or Contact Information for Consideration </w:t>
      </w:r>
    </w:p>
    <w:p w14:paraId="2A6F476A" w14:textId="77777777" w:rsidR="00A55300" w:rsidRPr="00C760E0" w:rsidRDefault="00A55300" w:rsidP="008301CA">
      <w:pPr>
        <w:spacing w:after="0"/>
        <w:jc w:val="both"/>
        <w:rPr>
          <w:rFonts w:cstheme="minorHAnsi"/>
          <w:sz w:val="20"/>
          <w:szCs w:val="20"/>
        </w:rPr>
      </w:pPr>
      <w:r w:rsidRPr="00C760E0">
        <w:rPr>
          <w:rFonts w:cstheme="minorHAnsi"/>
          <w:sz w:val="20"/>
          <w:szCs w:val="20"/>
        </w:rPr>
        <w:t>Follow link to complete inquiry form. Attach resume and provide accurate contact information.</w:t>
      </w:r>
    </w:p>
    <w:p w14:paraId="776D6B13" w14:textId="77777777" w:rsidR="00A55300" w:rsidRPr="00C760E0" w:rsidRDefault="00A55300" w:rsidP="008301CA">
      <w:pPr>
        <w:spacing w:after="0"/>
        <w:jc w:val="both"/>
        <w:rPr>
          <w:rFonts w:cstheme="minorHAnsi"/>
          <w:color w:val="000000"/>
          <w:sz w:val="20"/>
          <w:szCs w:val="20"/>
          <w:shd w:val="clear" w:color="auto" w:fill="282F42"/>
        </w:rPr>
      </w:pPr>
    </w:p>
    <w:p w14:paraId="18CA9926" w14:textId="754652BB" w:rsidR="00A55300" w:rsidRPr="00C760E0" w:rsidRDefault="00A55300" w:rsidP="008301CA">
      <w:pPr>
        <w:spacing w:after="0"/>
        <w:jc w:val="both"/>
        <w:rPr>
          <w:rFonts w:cstheme="minorHAnsi"/>
          <w:sz w:val="20"/>
          <w:szCs w:val="20"/>
        </w:rPr>
      </w:pPr>
      <w:r w:rsidRPr="00C760E0">
        <w:rPr>
          <w:rFonts w:cstheme="minorHAnsi"/>
          <w:sz w:val="20"/>
          <w:szCs w:val="20"/>
        </w:rPr>
        <w:t xml:space="preserve">Direct Link: </w:t>
      </w:r>
      <w:hyperlink r:id="rId11" w:history="1">
        <w:r w:rsidR="00CD3916" w:rsidRPr="00C760E0">
          <w:rPr>
            <w:rStyle w:val="Hyperlink"/>
            <w:rFonts w:cstheme="minorHAnsi"/>
            <w:sz w:val="20"/>
            <w:szCs w:val="20"/>
          </w:rPr>
          <w:t>Accounting Application</w:t>
        </w:r>
      </w:hyperlink>
    </w:p>
    <w:p w14:paraId="3BB1A958" w14:textId="77777777" w:rsidR="00A55300" w:rsidRPr="00C760E0" w:rsidRDefault="00A55300" w:rsidP="008301C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BA6F1C" w14:textId="77777777" w:rsidR="00A55300" w:rsidRPr="00C760E0" w:rsidRDefault="00A55300" w:rsidP="008301CA">
      <w:pPr>
        <w:pStyle w:val="Default"/>
        <w:jc w:val="both"/>
        <w:rPr>
          <w:rFonts w:asciiTheme="minorHAnsi" w:hAnsiTheme="minorHAnsi" w:cstheme="minorHAnsi"/>
          <w:i/>
          <w:iCs/>
          <w:color w:val="6F6F6F"/>
          <w:sz w:val="20"/>
          <w:szCs w:val="20"/>
        </w:rPr>
      </w:pPr>
      <w:r w:rsidRPr="00C760E0">
        <w:rPr>
          <w:rFonts w:asciiTheme="minorHAnsi" w:hAnsiTheme="minorHAnsi" w:cstheme="minorHAnsi"/>
          <w:i/>
          <w:iCs/>
          <w:color w:val="6F6F6F"/>
          <w:sz w:val="20"/>
          <w:szCs w:val="20"/>
        </w:rPr>
        <w:t>Springfield Inc. is an Equal Opportunity Employer</w:t>
      </w:r>
    </w:p>
    <w:p w14:paraId="70454C5A" w14:textId="77777777" w:rsidR="00A55300" w:rsidRPr="00C760E0" w:rsidRDefault="00A55300" w:rsidP="008301C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D8F07F7" w14:textId="6DE3FF90" w:rsidR="00A55300" w:rsidRPr="00C760E0" w:rsidRDefault="00A55300" w:rsidP="00C760E0">
      <w:pPr>
        <w:spacing w:after="0"/>
        <w:jc w:val="right"/>
        <w:rPr>
          <w:rFonts w:cstheme="minorHAnsi"/>
          <w:color w:val="808080"/>
          <w:sz w:val="20"/>
          <w:szCs w:val="20"/>
        </w:rPr>
      </w:pPr>
      <w:r w:rsidRPr="00C760E0">
        <w:rPr>
          <w:rFonts w:cstheme="minorHAnsi"/>
          <w:color w:val="808080"/>
          <w:sz w:val="20"/>
          <w:szCs w:val="20"/>
        </w:rPr>
        <w:t>Approved for Posting:</w:t>
      </w:r>
      <w:r w:rsidRPr="00C760E0">
        <w:rPr>
          <w:rFonts w:cstheme="minorHAnsi"/>
          <w:sz w:val="20"/>
          <w:szCs w:val="20"/>
        </w:rPr>
        <w:t xml:space="preserve"> </w:t>
      </w:r>
      <w:r w:rsidR="00320E1C">
        <w:rPr>
          <w:rFonts w:cstheme="minorHAnsi"/>
          <w:color w:val="808080"/>
          <w:sz w:val="20"/>
          <w:szCs w:val="20"/>
        </w:rPr>
        <w:t>AK</w:t>
      </w:r>
    </w:p>
    <w:p w14:paraId="63315E87" w14:textId="77777777" w:rsidR="00A55300" w:rsidRPr="00C760E0" w:rsidRDefault="00A55300" w:rsidP="00C760E0">
      <w:pPr>
        <w:spacing w:after="0"/>
        <w:jc w:val="right"/>
        <w:rPr>
          <w:rFonts w:cstheme="minorHAnsi"/>
          <w:color w:val="808080"/>
          <w:sz w:val="20"/>
          <w:szCs w:val="20"/>
        </w:rPr>
      </w:pPr>
      <w:r w:rsidRPr="00C760E0">
        <w:rPr>
          <w:rFonts w:cstheme="minorHAnsi"/>
          <w:color w:val="808080"/>
          <w:sz w:val="20"/>
          <w:szCs w:val="20"/>
        </w:rPr>
        <w:t>Posting Closes</w:t>
      </w:r>
      <w:proofErr w:type="gramStart"/>
      <w:r w:rsidRPr="00C760E0">
        <w:rPr>
          <w:rFonts w:cstheme="minorHAnsi"/>
          <w:color w:val="808080"/>
          <w:sz w:val="20"/>
          <w:szCs w:val="20"/>
        </w:rPr>
        <w:t>:  When</w:t>
      </w:r>
      <w:proofErr w:type="gramEnd"/>
      <w:r w:rsidRPr="00C760E0">
        <w:rPr>
          <w:rFonts w:cstheme="minorHAnsi"/>
          <w:color w:val="808080"/>
          <w:sz w:val="20"/>
          <w:szCs w:val="20"/>
        </w:rPr>
        <w:t xml:space="preserve"> Positions </w:t>
      </w:r>
      <w:proofErr w:type="gramStart"/>
      <w:r w:rsidRPr="00C760E0">
        <w:rPr>
          <w:rFonts w:cstheme="minorHAnsi"/>
          <w:color w:val="808080"/>
          <w:sz w:val="20"/>
          <w:szCs w:val="20"/>
        </w:rPr>
        <w:t>is</w:t>
      </w:r>
      <w:proofErr w:type="gramEnd"/>
      <w:r w:rsidRPr="00C760E0">
        <w:rPr>
          <w:rFonts w:cstheme="minorHAnsi"/>
          <w:color w:val="808080"/>
          <w:sz w:val="20"/>
          <w:szCs w:val="20"/>
        </w:rPr>
        <w:t xml:space="preserve"> Filled.</w:t>
      </w:r>
    </w:p>
    <w:p w14:paraId="78044C0A" w14:textId="77777777" w:rsidR="00A55300" w:rsidRPr="00C760E0" w:rsidRDefault="00A55300" w:rsidP="00C760E0">
      <w:pPr>
        <w:spacing w:after="0"/>
        <w:jc w:val="both"/>
        <w:rPr>
          <w:rFonts w:cstheme="minorHAnsi"/>
          <w:color w:val="808080"/>
          <w:sz w:val="20"/>
          <w:szCs w:val="20"/>
        </w:rPr>
      </w:pPr>
    </w:p>
    <w:p w14:paraId="57E60428" w14:textId="77777777" w:rsidR="00A55300" w:rsidRPr="00C760E0" w:rsidRDefault="00A55300" w:rsidP="00C760E0">
      <w:pPr>
        <w:spacing w:after="0"/>
        <w:jc w:val="both"/>
        <w:rPr>
          <w:rFonts w:cstheme="minorHAnsi"/>
          <w:sz w:val="20"/>
          <w:szCs w:val="20"/>
        </w:rPr>
      </w:pPr>
    </w:p>
    <w:p w14:paraId="7E88951E" w14:textId="66F34010" w:rsidR="00526220" w:rsidRPr="00C760E0" w:rsidRDefault="00526220" w:rsidP="00526220">
      <w:pPr>
        <w:pStyle w:val="BodyText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26220" w:rsidRPr="00C760E0" w:rsidSect="007A7016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22F"/>
    <w:multiLevelType w:val="hybridMultilevel"/>
    <w:tmpl w:val="5B5A1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C48AE"/>
    <w:multiLevelType w:val="hybridMultilevel"/>
    <w:tmpl w:val="33826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F7D23"/>
    <w:multiLevelType w:val="hybridMultilevel"/>
    <w:tmpl w:val="057A9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D6366"/>
    <w:multiLevelType w:val="hybridMultilevel"/>
    <w:tmpl w:val="515CB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75971"/>
    <w:multiLevelType w:val="multilevel"/>
    <w:tmpl w:val="1D14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B7AA8"/>
    <w:multiLevelType w:val="hybridMultilevel"/>
    <w:tmpl w:val="9DB82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63BF5"/>
    <w:multiLevelType w:val="hybridMultilevel"/>
    <w:tmpl w:val="BDD2C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0E3A4B"/>
    <w:multiLevelType w:val="hybridMultilevel"/>
    <w:tmpl w:val="16343E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C577459"/>
    <w:multiLevelType w:val="hybridMultilevel"/>
    <w:tmpl w:val="7632EDEE"/>
    <w:lvl w:ilvl="0" w:tplc="1556E500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D4021"/>
    <w:multiLevelType w:val="hybridMultilevel"/>
    <w:tmpl w:val="4FD87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A3251"/>
    <w:multiLevelType w:val="hybridMultilevel"/>
    <w:tmpl w:val="EFDC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16A22"/>
    <w:multiLevelType w:val="multilevel"/>
    <w:tmpl w:val="F1E6911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81E37"/>
    <w:multiLevelType w:val="hybridMultilevel"/>
    <w:tmpl w:val="A2E0F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D33F7"/>
    <w:multiLevelType w:val="hybridMultilevel"/>
    <w:tmpl w:val="B6FA1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A6050"/>
    <w:multiLevelType w:val="hybridMultilevel"/>
    <w:tmpl w:val="5486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A3F23"/>
    <w:multiLevelType w:val="hybridMultilevel"/>
    <w:tmpl w:val="A06A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618C"/>
    <w:multiLevelType w:val="hybridMultilevel"/>
    <w:tmpl w:val="2AE62834"/>
    <w:lvl w:ilvl="0" w:tplc="D4AC4FB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6A080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2" w:tplc="531A9DE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5BE4CBE2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4" w:tplc="4C525922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 w:tplc="FA1EE3E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6290A0A0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9AC608F6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  <w:lvl w:ilvl="8" w:tplc="297CE690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 w16cid:durableId="1051265827">
    <w:abstractNumId w:val="16"/>
  </w:num>
  <w:num w:numId="2" w16cid:durableId="620235004">
    <w:abstractNumId w:val="7"/>
  </w:num>
  <w:num w:numId="3" w16cid:durableId="1241675646">
    <w:abstractNumId w:val="3"/>
  </w:num>
  <w:num w:numId="4" w16cid:durableId="224797558">
    <w:abstractNumId w:val="10"/>
  </w:num>
  <w:num w:numId="5" w16cid:durableId="1657955409">
    <w:abstractNumId w:val="1"/>
  </w:num>
  <w:num w:numId="6" w16cid:durableId="1300838884">
    <w:abstractNumId w:val="14"/>
  </w:num>
  <w:num w:numId="7" w16cid:durableId="1073507077">
    <w:abstractNumId w:val="15"/>
  </w:num>
  <w:num w:numId="8" w16cid:durableId="1595479528">
    <w:abstractNumId w:val="2"/>
  </w:num>
  <w:num w:numId="9" w16cid:durableId="1204322218">
    <w:abstractNumId w:val="5"/>
  </w:num>
  <w:num w:numId="10" w16cid:durableId="1715931702">
    <w:abstractNumId w:val="8"/>
  </w:num>
  <w:num w:numId="11" w16cid:durableId="1592926927">
    <w:abstractNumId w:val="4"/>
  </w:num>
  <w:num w:numId="12" w16cid:durableId="688138068">
    <w:abstractNumId w:val="11"/>
  </w:num>
  <w:num w:numId="13" w16cid:durableId="833767721">
    <w:abstractNumId w:val="13"/>
  </w:num>
  <w:num w:numId="14" w16cid:durableId="1363508541">
    <w:abstractNumId w:val="12"/>
  </w:num>
  <w:num w:numId="15" w16cid:durableId="1289818860">
    <w:abstractNumId w:val="0"/>
  </w:num>
  <w:num w:numId="16" w16cid:durableId="675810257">
    <w:abstractNumId w:val="9"/>
  </w:num>
  <w:num w:numId="17" w16cid:durableId="1320226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9"/>
    <w:rsid w:val="00037A7E"/>
    <w:rsid w:val="00042459"/>
    <w:rsid w:val="00050744"/>
    <w:rsid w:val="00057BCF"/>
    <w:rsid w:val="000B704D"/>
    <w:rsid w:val="000D3CA2"/>
    <w:rsid w:val="000E01C9"/>
    <w:rsid w:val="00100895"/>
    <w:rsid w:val="001323E6"/>
    <w:rsid w:val="00156E0E"/>
    <w:rsid w:val="0016573C"/>
    <w:rsid w:val="0019514F"/>
    <w:rsid w:val="001D2028"/>
    <w:rsid w:val="001F535D"/>
    <w:rsid w:val="002029C9"/>
    <w:rsid w:val="002245AC"/>
    <w:rsid w:val="00266BD1"/>
    <w:rsid w:val="002907A5"/>
    <w:rsid w:val="00306927"/>
    <w:rsid w:val="003106AC"/>
    <w:rsid w:val="00320E1C"/>
    <w:rsid w:val="0034172C"/>
    <w:rsid w:val="0034342D"/>
    <w:rsid w:val="003617E3"/>
    <w:rsid w:val="003776FF"/>
    <w:rsid w:val="00384FA0"/>
    <w:rsid w:val="00393D74"/>
    <w:rsid w:val="003B2DC8"/>
    <w:rsid w:val="003D03E0"/>
    <w:rsid w:val="003E72D2"/>
    <w:rsid w:val="003F72EF"/>
    <w:rsid w:val="00426817"/>
    <w:rsid w:val="00435870"/>
    <w:rsid w:val="0044308D"/>
    <w:rsid w:val="0045116E"/>
    <w:rsid w:val="00472DE9"/>
    <w:rsid w:val="004810AF"/>
    <w:rsid w:val="00490E68"/>
    <w:rsid w:val="004B69F1"/>
    <w:rsid w:val="00525B65"/>
    <w:rsid w:val="00526220"/>
    <w:rsid w:val="005578B4"/>
    <w:rsid w:val="00573737"/>
    <w:rsid w:val="00576808"/>
    <w:rsid w:val="005A7BD4"/>
    <w:rsid w:val="005B31FF"/>
    <w:rsid w:val="005C6A24"/>
    <w:rsid w:val="00644D9B"/>
    <w:rsid w:val="00653283"/>
    <w:rsid w:val="00660AF6"/>
    <w:rsid w:val="00692884"/>
    <w:rsid w:val="0071054E"/>
    <w:rsid w:val="00761D81"/>
    <w:rsid w:val="00777D85"/>
    <w:rsid w:val="007A7016"/>
    <w:rsid w:val="00811283"/>
    <w:rsid w:val="008121BD"/>
    <w:rsid w:val="008301CA"/>
    <w:rsid w:val="00872F68"/>
    <w:rsid w:val="008A55BF"/>
    <w:rsid w:val="008C150E"/>
    <w:rsid w:val="00912753"/>
    <w:rsid w:val="00936B44"/>
    <w:rsid w:val="00971C55"/>
    <w:rsid w:val="009B03A0"/>
    <w:rsid w:val="00A32411"/>
    <w:rsid w:val="00A511CE"/>
    <w:rsid w:val="00A55300"/>
    <w:rsid w:val="00A823B9"/>
    <w:rsid w:val="00A92361"/>
    <w:rsid w:val="00AA6DEE"/>
    <w:rsid w:val="00AB3BE2"/>
    <w:rsid w:val="00AD53CE"/>
    <w:rsid w:val="00AF083B"/>
    <w:rsid w:val="00B029AD"/>
    <w:rsid w:val="00B05FB0"/>
    <w:rsid w:val="00B10B21"/>
    <w:rsid w:val="00B33848"/>
    <w:rsid w:val="00B44914"/>
    <w:rsid w:val="00B55189"/>
    <w:rsid w:val="00B755F9"/>
    <w:rsid w:val="00B81749"/>
    <w:rsid w:val="00BE6516"/>
    <w:rsid w:val="00BF2E75"/>
    <w:rsid w:val="00C14FA1"/>
    <w:rsid w:val="00C47E49"/>
    <w:rsid w:val="00C760E0"/>
    <w:rsid w:val="00C7626D"/>
    <w:rsid w:val="00CD3916"/>
    <w:rsid w:val="00CD538E"/>
    <w:rsid w:val="00CE54C3"/>
    <w:rsid w:val="00D26C1D"/>
    <w:rsid w:val="00D8567C"/>
    <w:rsid w:val="00D94CD0"/>
    <w:rsid w:val="00DA68F3"/>
    <w:rsid w:val="00DB6EA1"/>
    <w:rsid w:val="00DC4CF0"/>
    <w:rsid w:val="00DC5EF5"/>
    <w:rsid w:val="00DD1DF1"/>
    <w:rsid w:val="00E5220C"/>
    <w:rsid w:val="00E52C26"/>
    <w:rsid w:val="00E777ED"/>
    <w:rsid w:val="00E82378"/>
    <w:rsid w:val="00EA2575"/>
    <w:rsid w:val="00F10B41"/>
    <w:rsid w:val="00F50167"/>
    <w:rsid w:val="00F51C92"/>
    <w:rsid w:val="00F54B76"/>
    <w:rsid w:val="00F5597F"/>
    <w:rsid w:val="00F81597"/>
    <w:rsid w:val="00F85E45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6A28"/>
  <w15:chartTrackingRefBased/>
  <w15:docId w15:val="{48C5438E-F5CC-4D13-B654-78B0D4B5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2D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2DE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72DE9"/>
    <w:pPr>
      <w:widowControl w:val="0"/>
      <w:autoSpaceDE w:val="0"/>
      <w:autoSpaceDN w:val="0"/>
      <w:spacing w:before="6" w:after="0" w:line="240" w:lineRule="auto"/>
      <w:ind w:left="480" w:hanging="360"/>
      <w:jc w:val="both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51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CE"/>
    <w:rPr>
      <w:color w:val="605E5C"/>
      <w:shd w:val="clear" w:color="auto" w:fill="E1DFDD"/>
    </w:rPr>
  </w:style>
  <w:style w:type="paragraph" w:customStyle="1" w:styleId="Default">
    <w:name w:val="Default"/>
    <w:rsid w:val="00E82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490E68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0E01C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01C9"/>
    <w:rPr>
      <w:kern w:val="0"/>
      <w14:ligatures w14:val="none"/>
    </w:rPr>
  </w:style>
  <w:style w:type="paragraph" w:styleId="NoSpacing">
    <w:name w:val="No Spacing"/>
    <w:uiPriority w:val="99"/>
    <w:qFormat/>
    <w:rsid w:val="00B10B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14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.jotform.com/250225964235153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pringfield-armory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21860F6BC7649B177F014BB5FAE3D" ma:contentTypeVersion="13" ma:contentTypeDescription="Create a new document." ma:contentTypeScope="" ma:versionID="56bc5332a2d2013cbeb7f2a9886f0274">
  <xsd:schema xmlns:xsd="http://www.w3.org/2001/XMLSchema" xmlns:xs="http://www.w3.org/2001/XMLSchema" xmlns:p="http://schemas.microsoft.com/office/2006/metadata/properties" xmlns:ns3="bcaa19fb-2120-47f0-84e5-df98b63619d3" targetNamespace="http://schemas.microsoft.com/office/2006/metadata/properties" ma:root="true" ma:fieldsID="29ee5bcc4b267d9ffb1ebdbecd58a3ae" ns3:_="">
    <xsd:import namespace="bcaa19fb-2120-47f0-84e5-df98b6361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19fb-2120-47f0-84e5-df98b6361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a19fb-2120-47f0-84e5-df98b63619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A8D3-E866-4930-AE68-5BB928AC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19fb-2120-47f0-84e5-df98b6361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BB0AB-3C33-4435-9192-F34C52D67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31DD2-399D-40C2-8E61-103A2A7AB7CE}">
  <ds:schemaRefs>
    <ds:schemaRef ds:uri="bcaa19fb-2120-47f0-84e5-df98b63619d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579463-034C-47B7-9A7F-68313FE1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</dc:creator>
  <cp:keywords/>
  <dc:description/>
  <cp:lastModifiedBy>Ellie C</cp:lastModifiedBy>
  <cp:revision>11</cp:revision>
  <cp:lastPrinted>2025-04-11T14:51:00Z</cp:lastPrinted>
  <dcterms:created xsi:type="dcterms:W3CDTF">2025-04-08T20:16:00Z</dcterms:created>
  <dcterms:modified xsi:type="dcterms:W3CDTF">2025-04-11T17:21:00Z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0x010100FCB21860F6BC7649B177F014BB5FAE3D</vt:lpwstr>
  </property>
</Properties>
</file>